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A61" w:rsidRDefault="00B87A61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AEFA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895600" cy="345603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42" t="40477" r="36350" b="15797"/>
                    <a:stretch/>
                  </pic:blipFill>
                  <pic:spPr bwMode="auto">
                    <a:xfrm>
                      <a:off x="0" y="0"/>
                      <a:ext cx="2895600" cy="3456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16784" w:rsidRDefault="00616784"/>
    <w:sectPr w:rsidR="0061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A61"/>
    <w:rsid w:val="00616784"/>
    <w:rsid w:val="00B8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58F0"/>
  <w15:chartTrackingRefBased/>
  <w15:docId w15:val="{08EB4D19-989E-41D7-AF4E-BF36FE2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BB5FAF5B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Holly</dc:creator>
  <cp:keywords/>
  <dc:description/>
  <cp:lastModifiedBy>Gill, Holly</cp:lastModifiedBy>
  <cp:revision>1</cp:revision>
  <dcterms:created xsi:type="dcterms:W3CDTF">2019-02-26T13:35:00Z</dcterms:created>
  <dcterms:modified xsi:type="dcterms:W3CDTF">2019-02-26T13:36:00Z</dcterms:modified>
</cp:coreProperties>
</file>